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A7F9B" w14:textId="432B60DD" w:rsidR="007572D2" w:rsidRPr="007572D2" w:rsidRDefault="007572D2" w:rsidP="00F71FCE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40"/>
          <w:szCs w:val="40"/>
          <w:lang w:val="az-Latn-AZ"/>
        </w:rPr>
      </w:pPr>
      <w:r w:rsidRPr="007572D2">
        <w:rPr>
          <w:rFonts w:ascii="Times New Roman" w:hAnsi="Times New Roman" w:cs="Times New Roman"/>
          <w:b/>
          <w:bCs/>
          <w:sz w:val="40"/>
          <w:szCs w:val="40"/>
          <w:lang w:val="az-Latn-AZ"/>
        </w:rPr>
        <w:t>Ümumi cə</w:t>
      </w:r>
      <w:r w:rsidR="006838C4">
        <w:rPr>
          <w:rFonts w:ascii="Times New Roman" w:hAnsi="Times New Roman" w:cs="Times New Roman"/>
          <w:b/>
          <w:bCs/>
          <w:sz w:val="40"/>
          <w:szCs w:val="40"/>
          <w:lang w:val="az-Latn-AZ"/>
        </w:rPr>
        <w:t>rrahlıqdan XI mühazir</w:t>
      </w:r>
      <w:bookmarkStart w:id="0" w:name="_GoBack"/>
      <w:bookmarkEnd w:id="0"/>
      <w:r w:rsidRPr="007572D2">
        <w:rPr>
          <w:rFonts w:ascii="Times New Roman" w:hAnsi="Times New Roman" w:cs="Times New Roman"/>
          <w:b/>
          <w:bCs/>
          <w:sz w:val="40"/>
          <w:szCs w:val="40"/>
          <w:lang w:val="az-Latn-AZ"/>
        </w:rPr>
        <w:t>ə</w:t>
      </w:r>
    </w:p>
    <w:p w14:paraId="2327F5FE" w14:textId="08DA9CB5" w:rsidR="00AD788B" w:rsidRPr="00F71FCE" w:rsidRDefault="00AD788B" w:rsidP="00F71FCE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36"/>
          <w:szCs w:val="36"/>
          <w:lang w:val="az-Latn-AZ"/>
        </w:rPr>
      </w:pPr>
      <w:r w:rsidRPr="00F71FCE">
        <w:rPr>
          <w:rFonts w:ascii="Times New Roman" w:hAnsi="Times New Roman" w:cs="Times New Roman"/>
          <w:b/>
          <w:bCs/>
          <w:sz w:val="36"/>
          <w:szCs w:val="36"/>
          <w:lang w:val="az-Latn-AZ"/>
        </w:rPr>
        <w:t>Seroz boşluqların irinli iltihabi xəstəlikləri</w:t>
      </w:r>
    </w:p>
    <w:p w14:paraId="2E033136" w14:textId="77777777" w:rsidR="00AD788B" w:rsidRPr="00F71FCE" w:rsidRDefault="00AD788B" w:rsidP="00AE57E0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F71FC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Peritonit </w:t>
      </w:r>
    </w:p>
    <w:p w14:paraId="76683FE9" w14:textId="17FF5190" w:rsidR="00F1683F" w:rsidRDefault="00AD788B" w:rsidP="00757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Peritonit-periton qişasın</w:t>
      </w:r>
      <w:r w:rsidR="00B825BA">
        <w:rPr>
          <w:rFonts w:ascii="Times New Roman" w:hAnsi="Times New Roman" w:cs="Times New Roman"/>
          <w:sz w:val="28"/>
          <w:szCs w:val="28"/>
          <w:lang w:val="az-Latn-AZ"/>
        </w:rPr>
        <w:t>ın kəskin, nadir halda da olsa xroniki iltihabıdır.</w:t>
      </w:r>
      <w:r w:rsidRPr="00AD788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7B0AA081" w14:textId="53B27A11" w:rsidR="00B825BA" w:rsidRPr="007572D2" w:rsidRDefault="00B825BA" w:rsidP="007572D2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572D2">
        <w:rPr>
          <w:rFonts w:ascii="Times New Roman" w:hAnsi="Times New Roman" w:cs="Times New Roman"/>
          <w:sz w:val="28"/>
          <w:szCs w:val="28"/>
          <w:lang w:val="az-Latn-AZ"/>
        </w:rPr>
        <w:t>Etioloji amilləri: 1. Xaricdən düşən mikroorqnizmlər</w:t>
      </w:r>
    </w:p>
    <w:p w14:paraId="40CF413A" w14:textId="7997E27A" w:rsidR="000F2EAD" w:rsidRDefault="00E02313" w:rsidP="007572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2. </w:t>
      </w:r>
      <w:r w:rsidR="00B825BA" w:rsidRPr="000F2EAD">
        <w:rPr>
          <w:rFonts w:ascii="Times New Roman" w:hAnsi="Times New Roman" w:cs="Times New Roman"/>
          <w:sz w:val="28"/>
          <w:szCs w:val="28"/>
          <w:lang w:val="az-Latn-AZ"/>
        </w:rPr>
        <w:t xml:space="preserve">Boşluqlu orqanların deşilməsi (perforasiyası) nəticəsində </w:t>
      </w:r>
      <w:r w:rsidR="000F2EAD" w:rsidRPr="000F2EAD">
        <w:rPr>
          <w:rFonts w:ascii="Times New Roman" w:hAnsi="Times New Roman" w:cs="Times New Roman"/>
          <w:sz w:val="28"/>
          <w:szCs w:val="28"/>
          <w:lang w:val="az-Latn-AZ"/>
        </w:rPr>
        <w:t>m</w:t>
      </w:r>
      <w:r w:rsidR="00B825BA" w:rsidRPr="000F2EAD">
        <w:rPr>
          <w:rFonts w:ascii="Times New Roman" w:hAnsi="Times New Roman" w:cs="Times New Roman"/>
          <w:sz w:val="28"/>
          <w:szCs w:val="28"/>
          <w:lang w:val="az-Latn-AZ"/>
        </w:rPr>
        <w:t>ikroorqanizmlərin</w:t>
      </w:r>
      <w:r w:rsidR="000F2EA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0F2EAD" w:rsidRPr="000F2EAD">
        <w:rPr>
          <w:rFonts w:ascii="Times New Roman" w:hAnsi="Times New Roman" w:cs="Times New Roman"/>
          <w:sz w:val="28"/>
          <w:szCs w:val="28"/>
          <w:lang w:val="az-Latn-AZ"/>
        </w:rPr>
        <w:t>düşməs</w:t>
      </w:r>
      <w:r w:rsidR="000F2EAD">
        <w:rPr>
          <w:rFonts w:ascii="Times New Roman" w:hAnsi="Times New Roman" w:cs="Times New Roman"/>
          <w:sz w:val="28"/>
          <w:szCs w:val="28"/>
          <w:lang w:val="az-Latn-AZ"/>
        </w:rPr>
        <w:t>i</w:t>
      </w:r>
    </w:p>
    <w:p w14:paraId="096D5A0D" w14:textId="52D863CC" w:rsidR="000F2EAD" w:rsidRDefault="00E02313" w:rsidP="007572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3. </w:t>
      </w:r>
      <w:r w:rsidR="000F2EAD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="000F2EAD" w:rsidRPr="000F2EAD">
        <w:rPr>
          <w:rFonts w:ascii="Times New Roman" w:hAnsi="Times New Roman" w:cs="Times New Roman"/>
          <w:sz w:val="28"/>
          <w:szCs w:val="28"/>
          <w:lang w:val="az-Latn-AZ"/>
        </w:rPr>
        <w:t>nfeksiyanın diapedezi nəticəsind</w:t>
      </w:r>
      <w:r w:rsidR="000F2EAD">
        <w:rPr>
          <w:rFonts w:ascii="Times New Roman" w:hAnsi="Times New Roman" w:cs="Times New Roman"/>
          <w:sz w:val="28"/>
          <w:szCs w:val="28"/>
          <w:lang w:val="az-Latn-AZ"/>
        </w:rPr>
        <w:t xml:space="preserve">ə </w:t>
      </w:r>
      <w:r w:rsidR="000F2EAD" w:rsidRPr="000F2EAD">
        <w:rPr>
          <w:rFonts w:ascii="Times New Roman" w:hAnsi="Times New Roman" w:cs="Times New Roman"/>
          <w:sz w:val="28"/>
          <w:szCs w:val="28"/>
          <w:lang w:val="az-Latn-AZ"/>
        </w:rPr>
        <w:t>mikroorqanizmlərin</w:t>
      </w:r>
      <w:r w:rsidR="000F2EA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boşluqlu orqanlardan keçməsi</w:t>
      </w:r>
    </w:p>
    <w:p w14:paraId="7545EF60" w14:textId="5EBB15C8" w:rsidR="00E02313" w:rsidRDefault="00E02313" w:rsidP="007572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4. M</w:t>
      </w:r>
      <w:r w:rsidRPr="000F2EAD">
        <w:rPr>
          <w:rFonts w:ascii="Times New Roman" w:hAnsi="Times New Roman" w:cs="Times New Roman"/>
          <w:sz w:val="28"/>
          <w:szCs w:val="28"/>
          <w:lang w:val="az-Latn-AZ"/>
        </w:rPr>
        <w:t>ikroorqanizmlərin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hematogen və limfogen yolla düşməsi</w:t>
      </w:r>
    </w:p>
    <w:p w14:paraId="75D85B5C" w14:textId="1BE38F2C" w:rsidR="00E02313" w:rsidRDefault="00E02313" w:rsidP="007572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5. Peritonun termiki yanıqları (əməliyyat zamanı elektrokoaqulyator və lazerlə)</w:t>
      </w:r>
    </w:p>
    <w:p w14:paraId="03F83F5D" w14:textId="03F62040" w:rsidR="00E02313" w:rsidRDefault="00E02313" w:rsidP="007572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6. Kimyəvi yanıqlar (yod, spirt)</w:t>
      </w:r>
    </w:p>
    <w:p w14:paraId="143FE15D" w14:textId="0A5B3119" w:rsidR="00E02313" w:rsidRDefault="007572D2" w:rsidP="007572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b)  E</w:t>
      </w:r>
      <w:r w:rsidR="00E02313">
        <w:rPr>
          <w:rFonts w:ascii="Times New Roman" w:hAnsi="Times New Roman" w:cs="Times New Roman"/>
          <w:sz w:val="28"/>
          <w:szCs w:val="28"/>
          <w:lang w:val="az-Latn-AZ"/>
        </w:rPr>
        <w:t>kssudat xarakterinə görə təsnifatı</w:t>
      </w:r>
      <w:r w:rsidR="00AD28B4"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14:paraId="1EEAFA2C" w14:textId="29D87A4F" w:rsidR="00AD28B4" w:rsidRDefault="00AD28B4" w:rsidP="007572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1. Seroz</w:t>
      </w:r>
    </w:p>
    <w:p w14:paraId="70D8FB44" w14:textId="3B06491C" w:rsidR="00AD28B4" w:rsidRDefault="00AD28B4" w:rsidP="007572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2. Fibrinoz</w:t>
      </w:r>
    </w:p>
    <w:p w14:paraId="7B2F93C8" w14:textId="008D5BAF" w:rsidR="00AD28B4" w:rsidRDefault="00AD28B4" w:rsidP="007572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3. İrinli</w:t>
      </w:r>
    </w:p>
    <w:p w14:paraId="4A02E652" w14:textId="0C72A6DA" w:rsidR="00AD28B4" w:rsidRDefault="00AD28B4" w:rsidP="007572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4. Möhtəviyata görə (sidik, nəcis, öd, ferment</w:t>
      </w:r>
    </w:p>
    <w:p w14:paraId="2577BDAF" w14:textId="1395B4B0" w:rsidR="00AD28B4" w:rsidRDefault="00AD28B4" w:rsidP="007572D2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c) mərhələsinə görə:</w:t>
      </w:r>
    </w:p>
    <w:p w14:paraId="7141875F" w14:textId="4C049962" w:rsidR="00AD28B4" w:rsidRDefault="00AD28B4" w:rsidP="007572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1. Reaktiv</w:t>
      </w:r>
    </w:p>
    <w:p w14:paraId="677D1479" w14:textId="12586EF1" w:rsidR="00AD28B4" w:rsidRDefault="00AD28B4" w:rsidP="007572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2. Toksiki və ya monoorqan çatmazlığı mərhələsi </w:t>
      </w:r>
    </w:p>
    <w:p w14:paraId="65A4BCFC" w14:textId="7E2A0ADF" w:rsidR="00AD28B4" w:rsidRDefault="00AD28B4" w:rsidP="007572D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3. Terminal və ya poliorqan çatmazlığı</w:t>
      </w:r>
    </w:p>
    <w:p w14:paraId="2DEFFEC1" w14:textId="6B0D01C2" w:rsidR="00AD28B4" w:rsidRPr="00490209" w:rsidRDefault="00AD28B4" w:rsidP="00AE57E0">
      <w:pPr>
        <w:pStyle w:val="a3"/>
        <w:spacing w:after="0" w:line="360" w:lineRule="auto"/>
        <w:ind w:left="142" w:firstLine="284"/>
        <w:jc w:val="both"/>
        <w:rPr>
          <w:rFonts w:ascii="Times New Roman" w:hAnsi="Times New Roman" w:cs="Times New Roman"/>
          <w:sz w:val="32"/>
          <w:szCs w:val="32"/>
          <w:lang w:val="az-Latn-AZ"/>
        </w:rPr>
      </w:pPr>
    </w:p>
    <w:p w14:paraId="6D0972E6" w14:textId="4EF4CD1F" w:rsidR="00AD28B4" w:rsidRPr="00490209" w:rsidRDefault="00AD28B4" w:rsidP="00490209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490209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Reaktiv mərhələdə kliniki gediş:</w:t>
      </w:r>
    </w:p>
    <w:p w14:paraId="206E05BD" w14:textId="0CDCAF3C" w:rsidR="00AD28B4" w:rsidRDefault="00AD28B4" w:rsidP="00AE57E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Qarında-iltihabi dəyişiklik olan nahiyədə ağrı</w:t>
      </w:r>
      <w:r w:rsidR="00F73BCC">
        <w:rPr>
          <w:rFonts w:ascii="Times New Roman" w:hAnsi="Times New Roman" w:cs="Times New Roman"/>
          <w:sz w:val="28"/>
          <w:szCs w:val="28"/>
          <w:lang w:val="az-Latn-AZ"/>
        </w:rPr>
        <w:t>, ürəkbulanma, qusma, qaz, nəcis çıxmasının ləngiməsi</w:t>
      </w:r>
      <w:r w:rsidR="00012E8B">
        <w:rPr>
          <w:rFonts w:ascii="Times New Roman" w:hAnsi="Times New Roman" w:cs="Times New Roman"/>
          <w:sz w:val="28"/>
          <w:szCs w:val="28"/>
          <w:lang w:val="az-Latn-AZ"/>
        </w:rPr>
        <w:t>, üz dərisinin hiperimiyası, dəri və selikli qişanın quruluğu, bədən temperaturunun qalxması-titrətmə, taxikardiya, tənginəfəslik, oliquriya</w:t>
      </w:r>
      <w:r w:rsidR="00615E10">
        <w:rPr>
          <w:rFonts w:ascii="Times New Roman" w:hAnsi="Times New Roman" w:cs="Times New Roman"/>
          <w:sz w:val="28"/>
          <w:szCs w:val="28"/>
          <w:lang w:val="az-Latn-AZ"/>
        </w:rPr>
        <w:t xml:space="preserve">; qarın divarı əzələlərinin gərginliyi, qarın divarının tənəffüsdə iştirak etməməsi; </w:t>
      </w:r>
      <w:r w:rsidR="00615E10" w:rsidRPr="007572D2">
        <w:rPr>
          <w:rFonts w:ascii="Times New Roman" w:hAnsi="Times New Roman" w:cs="Times New Roman"/>
          <w:sz w:val="28"/>
          <w:szCs w:val="28"/>
          <w:lang w:val="az-Latn-AZ"/>
        </w:rPr>
        <w:t>per</w:t>
      </w:r>
      <w:r w:rsidR="007572D2">
        <w:rPr>
          <w:rFonts w:ascii="Times New Roman" w:hAnsi="Times New Roman" w:cs="Times New Roman"/>
          <w:sz w:val="28"/>
          <w:szCs w:val="28"/>
          <w:lang w:val="az-Latn-AZ"/>
        </w:rPr>
        <w:t>iton</w:t>
      </w:r>
      <w:r w:rsidR="00615E1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615E10">
        <w:rPr>
          <w:rFonts w:ascii="Times New Roman" w:hAnsi="Times New Roman" w:cs="Times New Roman"/>
          <w:sz w:val="28"/>
          <w:szCs w:val="28"/>
          <w:lang w:val="az-Latn-AZ"/>
        </w:rPr>
        <w:t>qıcıqlanması simptomlarının mövcudluğu</w:t>
      </w:r>
    </w:p>
    <w:p w14:paraId="38C7BB28" w14:textId="6163D049" w:rsidR="00615E10" w:rsidRDefault="00615E10" w:rsidP="00AE57E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64065D3" w14:textId="1D983A6D" w:rsidR="00615E10" w:rsidRPr="00490209" w:rsidRDefault="00615E10" w:rsidP="00490209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490209">
        <w:rPr>
          <w:rFonts w:ascii="Times New Roman" w:hAnsi="Times New Roman" w:cs="Times New Roman"/>
          <w:b/>
          <w:bCs/>
          <w:sz w:val="32"/>
          <w:szCs w:val="32"/>
          <w:lang w:val="az-Latn-AZ"/>
        </w:rPr>
        <w:lastRenderedPageBreak/>
        <w:t>Toksiki mərhələdə klinika</w:t>
      </w:r>
    </w:p>
    <w:p w14:paraId="7406258F" w14:textId="094F3C5D" w:rsidR="00615E10" w:rsidRDefault="00615E10" w:rsidP="00AE57E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Bağırsaq pa</w:t>
      </w:r>
      <w:r w:rsidR="00777533">
        <w:rPr>
          <w:rFonts w:ascii="Times New Roman" w:hAnsi="Times New Roman" w:cs="Times New Roman"/>
          <w:sz w:val="28"/>
          <w:szCs w:val="28"/>
          <w:lang w:val="az-Latn-AZ"/>
        </w:rPr>
        <w:t>r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ezi, qarında köp, hıçqırma, </w:t>
      </w:r>
      <w:r w:rsidR="00FF0144">
        <w:rPr>
          <w:rFonts w:ascii="Times New Roman" w:hAnsi="Times New Roman" w:cs="Times New Roman"/>
          <w:sz w:val="28"/>
          <w:szCs w:val="28"/>
          <w:lang w:val="az-Latn-AZ"/>
        </w:rPr>
        <w:t xml:space="preserve">ağızda acılıq, gəyirmə, ürəkbulanma-bağırsaq möhtəriyatı ilə qusma, qarındakı ağrıların əlləmə (palpasiya) zamanı ağrıların artması, periton qıcıqlanmasının simptomlarının artması getdikcə əzələ gərginliyinin azalması, bağırsaq peristaltikasının eşidilməməsi, sifət görüntüsünün </w:t>
      </w:r>
      <w:r w:rsidR="00AD56BA">
        <w:rPr>
          <w:rFonts w:ascii="Times New Roman" w:hAnsi="Times New Roman" w:cs="Times New Roman"/>
          <w:sz w:val="28"/>
          <w:szCs w:val="28"/>
          <w:lang w:val="az-Latn-AZ"/>
        </w:rPr>
        <w:t xml:space="preserve">kəskinləşməsi, süstlük, </w:t>
      </w:r>
      <w:r w:rsidR="00AD56BA" w:rsidRPr="00777533">
        <w:rPr>
          <w:rFonts w:ascii="Times New Roman" w:hAnsi="Times New Roman" w:cs="Times New Roman"/>
          <w:sz w:val="28"/>
          <w:szCs w:val="28"/>
          <w:lang w:val="az-Latn-AZ"/>
        </w:rPr>
        <w:t>adinamiya</w:t>
      </w:r>
      <w:r w:rsidR="00AD56B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AD56BA">
        <w:rPr>
          <w:rFonts w:ascii="Times New Roman" w:hAnsi="Times New Roman" w:cs="Times New Roman"/>
          <w:sz w:val="28"/>
          <w:szCs w:val="28"/>
          <w:lang w:val="az-Latn-AZ"/>
        </w:rPr>
        <w:t xml:space="preserve">dərinin </w:t>
      </w:r>
      <w:r w:rsidR="00AD56BA" w:rsidRPr="00777533">
        <w:rPr>
          <w:rFonts w:ascii="Times New Roman" w:hAnsi="Times New Roman" w:cs="Times New Roman"/>
          <w:sz w:val="28"/>
          <w:szCs w:val="28"/>
          <w:lang w:val="az-Latn-AZ"/>
        </w:rPr>
        <w:t>avazıması</w:t>
      </w:r>
      <w:r w:rsidR="0077753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,</w:t>
      </w:r>
      <w:r w:rsidR="00AD56B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AD56BA">
        <w:rPr>
          <w:rFonts w:ascii="Times New Roman" w:hAnsi="Times New Roman" w:cs="Times New Roman"/>
          <w:sz w:val="28"/>
          <w:szCs w:val="28"/>
          <w:lang w:val="az-Latn-AZ"/>
        </w:rPr>
        <w:t xml:space="preserve">taxikardiya-dəqiqədə 120 və daha çox vurğu, hipotoniya, </w:t>
      </w:r>
      <w:r w:rsidR="00E64A9A">
        <w:rPr>
          <w:rFonts w:ascii="Times New Roman" w:hAnsi="Times New Roman" w:cs="Times New Roman"/>
          <w:sz w:val="28"/>
          <w:szCs w:val="28"/>
          <w:lang w:val="az-Latn-AZ"/>
        </w:rPr>
        <w:t>üşütmə-titrətmə ilə müşayət edilən</w:t>
      </w:r>
      <w:r w:rsidR="00777533">
        <w:rPr>
          <w:rFonts w:ascii="Times New Roman" w:hAnsi="Times New Roman" w:cs="Times New Roman"/>
          <w:sz w:val="28"/>
          <w:szCs w:val="28"/>
          <w:lang w:val="az-Latn-AZ"/>
        </w:rPr>
        <w:t xml:space="preserve"> hektik</w:t>
      </w:r>
      <w:r w:rsidR="00E64A9A">
        <w:rPr>
          <w:rFonts w:ascii="Times New Roman" w:hAnsi="Times New Roman" w:cs="Times New Roman"/>
          <w:sz w:val="28"/>
          <w:szCs w:val="28"/>
          <w:lang w:val="az-Latn-AZ"/>
        </w:rPr>
        <w:t xml:space="preserve"> hərarət</w:t>
      </w:r>
      <w:r w:rsidR="00774820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068E26C6" w14:textId="16722B9C" w:rsidR="00774820" w:rsidRDefault="00774820" w:rsidP="00AE57E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4FFC38F" w14:textId="7D96EAAC" w:rsidR="00774820" w:rsidRPr="00490209" w:rsidRDefault="00774820" w:rsidP="00490209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490209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Terminal mərhələdə klinika</w:t>
      </w:r>
    </w:p>
    <w:p w14:paraId="21B5C05F" w14:textId="7CD99397" w:rsidR="00774820" w:rsidRDefault="00774820" w:rsidP="00AE57E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Mental statusun pozulması, “Hippokrat sifəti”, ətrafa laqeydlik, hərəkətsizlik, hipotoniya, taxikardiya, zəif</w:t>
      </w:r>
      <w:r w:rsidR="00013A8E">
        <w:rPr>
          <w:rFonts w:ascii="Times New Roman" w:hAnsi="Times New Roman" w:cs="Times New Roman"/>
          <w:sz w:val="28"/>
          <w:szCs w:val="28"/>
          <w:lang w:val="az-Latn-AZ"/>
        </w:rPr>
        <w:t xml:space="preserve"> nəbz, tənginəfəslik, köp, peristaltik küylərin yoxluğu, </w:t>
      </w:r>
      <w:r w:rsidR="00AE57E0">
        <w:rPr>
          <w:rFonts w:ascii="Times New Roman" w:hAnsi="Times New Roman" w:cs="Times New Roman"/>
          <w:sz w:val="28"/>
          <w:szCs w:val="28"/>
          <w:lang w:val="az-Latn-AZ"/>
        </w:rPr>
        <w:t xml:space="preserve">nəcis qusmanın artması, </w:t>
      </w:r>
      <w:r w:rsidR="00AE57E0" w:rsidRPr="00777533">
        <w:rPr>
          <w:rFonts w:ascii="Times New Roman" w:hAnsi="Times New Roman" w:cs="Times New Roman"/>
          <w:sz w:val="28"/>
          <w:szCs w:val="28"/>
          <w:lang w:val="az-Latn-AZ"/>
        </w:rPr>
        <w:t>oliquriya-</w:t>
      </w:r>
      <w:r w:rsidR="00777533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="00AE57E0" w:rsidRPr="00777533">
        <w:rPr>
          <w:rFonts w:ascii="Times New Roman" w:hAnsi="Times New Roman" w:cs="Times New Roman"/>
          <w:sz w:val="28"/>
          <w:szCs w:val="28"/>
          <w:lang w:val="az-Latn-AZ"/>
        </w:rPr>
        <w:t>nuriya</w:t>
      </w:r>
      <w:r w:rsidR="00AE57E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, </w:t>
      </w:r>
      <w:r w:rsidR="00AE57E0">
        <w:rPr>
          <w:rFonts w:ascii="Times New Roman" w:hAnsi="Times New Roman" w:cs="Times New Roman"/>
          <w:sz w:val="28"/>
          <w:szCs w:val="28"/>
          <w:lang w:val="az-Latn-AZ"/>
        </w:rPr>
        <w:t>bədən temperaturunun düşməsi</w:t>
      </w:r>
    </w:p>
    <w:p w14:paraId="57F388E0" w14:textId="4B1DC7B1" w:rsidR="00AE57E0" w:rsidRPr="00777533" w:rsidRDefault="00AE57E0" w:rsidP="00AE57E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777533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Peritonit zamanı laborator göstəricilər.</w:t>
      </w:r>
    </w:p>
    <w:p w14:paraId="5082B960" w14:textId="47CE37DA" w:rsidR="00AE57E0" w:rsidRDefault="00AE57E0" w:rsidP="00AE57E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Peritondakı iltihabı proses zamanı qandakı dəyişikliklər;</w:t>
      </w:r>
    </w:p>
    <w:p w14:paraId="4D417060" w14:textId="22628145" w:rsidR="00AE57E0" w:rsidRDefault="00462C08" w:rsidP="00AE57E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L</w:t>
      </w:r>
      <w:r w:rsidR="00AE57E0">
        <w:rPr>
          <w:rFonts w:ascii="Times New Roman" w:hAnsi="Times New Roman" w:cs="Times New Roman"/>
          <w:sz w:val="28"/>
          <w:szCs w:val="28"/>
          <w:lang w:val="az-Latn-AZ"/>
        </w:rPr>
        <w:t>eyko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sitoz və sola meyllilik, neytrofillərdə </w:t>
      </w:r>
      <w:r w:rsidRPr="00777533">
        <w:rPr>
          <w:rFonts w:ascii="Times New Roman" w:hAnsi="Times New Roman" w:cs="Times New Roman"/>
          <w:sz w:val="28"/>
          <w:szCs w:val="28"/>
          <w:lang w:val="az-Latn-AZ"/>
        </w:rPr>
        <w:t>dənəliklik;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anemiya, uremiya, dispro</w:t>
      </w:r>
      <w:r w:rsidR="000446E3">
        <w:rPr>
          <w:rFonts w:ascii="Times New Roman" w:hAnsi="Times New Roman" w:cs="Times New Roman"/>
          <w:sz w:val="28"/>
          <w:szCs w:val="28"/>
          <w:lang w:val="az-Latn-AZ"/>
        </w:rPr>
        <w:t>teinemiya</w:t>
      </w:r>
    </w:p>
    <w:p w14:paraId="3806036B" w14:textId="5E43537E" w:rsidR="000446E3" w:rsidRDefault="000446E3" w:rsidP="00AE57E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İn</w:t>
      </w:r>
      <w:r w:rsidR="00777533">
        <w:rPr>
          <w:rFonts w:ascii="Times New Roman" w:hAnsi="Times New Roman" w:cs="Times New Roman"/>
          <w:sz w:val="28"/>
          <w:szCs w:val="28"/>
          <w:lang w:val="az-Latn-AZ"/>
        </w:rPr>
        <w:t>s</w:t>
      </w:r>
      <w:r>
        <w:rPr>
          <w:rFonts w:ascii="Times New Roman" w:hAnsi="Times New Roman" w:cs="Times New Roman"/>
          <w:sz w:val="28"/>
          <w:szCs w:val="28"/>
          <w:lang w:val="az-Latn-AZ"/>
        </w:rPr>
        <w:t>trumental diaqnostik müayinələr:</w:t>
      </w:r>
    </w:p>
    <w:p w14:paraId="7EA909D7" w14:textId="60CBC7D7" w:rsidR="000446E3" w:rsidRDefault="000446E3" w:rsidP="000446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1.Qarın boşluğunun icmal rentgenoqrafiyası (qarında sərbəst qaz və kloyber kacacıqlarının olub-olmamasını bilmək üçün)</w:t>
      </w:r>
    </w:p>
    <w:p w14:paraId="04BE602C" w14:textId="5361C6BC" w:rsidR="000446E3" w:rsidRDefault="000446E3" w:rsidP="000446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2.Qarın boşluğunun </w:t>
      </w:r>
      <w:r w:rsidR="00666B48">
        <w:rPr>
          <w:rFonts w:ascii="Times New Roman" w:hAnsi="Times New Roman" w:cs="Times New Roman"/>
          <w:sz w:val="28"/>
          <w:szCs w:val="28"/>
          <w:lang w:val="az-Latn-AZ"/>
        </w:rPr>
        <w:t xml:space="preserve">total ulturasəs müayinəsi (sərbəst maye və ya </w:t>
      </w:r>
      <w:r w:rsidR="00666B48" w:rsidRPr="00777533">
        <w:rPr>
          <w:rFonts w:ascii="Times New Roman" w:hAnsi="Times New Roman" w:cs="Times New Roman"/>
          <w:sz w:val="28"/>
          <w:szCs w:val="28"/>
          <w:lang w:val="az-Latn-AZ"/>
        </w:rPr>
        <w:t>ci</w:t>
      </w:r>
      <w:r w:rsidR="00777533"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="00666B48" w:rsidRPr="00777533">
        <w:rPr>
          <w:rFonts w:ascii="Times New Roman" w:hAnsi="Times New Roman" w:cs="Times New Roman"/>
          <w:sz w:val="28"/>
          <w:szCs w:val="28"/>
          <w:lang w:val="az-Latn-AZ"/>
        </w:rPr>
        <w:t xml:space="preserve">lənmiş </w:t>
      </w:r>
      <w:r w:rsidR="00666B48">
        <w:rPr>
          <w:rFonts w:ascii="Times New Roman" w:hAnsi="Times New Roman" w:cs="Times New Roman"/>
          <w:sz w:val="28"/>
          <w:szCs w:val="28"/>
          <w:lang w:val="az-Latn-AZ"/>
        </w:rPr>
        <w:t>mayenin olub-olmamasını təyin etmək üçün)</w:t>
      </w:r>
    </w:p>
    <w:p w14:paraId="25C1E1C3" w14:textId="4FC0F8DB" w:rsidR="00666B48" w:rsidRDefault="00666B48" w:rsidP="000446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3.Laparosentez</w:t>
      </w:r>
    </w:p>
    <w:p w14:paraId="3917BC6E" w14:textId="68831D4D" w:rsidR="00666B48" w:rsidRDefault="00666B48" w:rsidP="000446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4.Lapa</w:t>
      </w:r>
      <w:r w:rsidR="002C01D9">
        <w:rPr>
          <w:rFonts w:ascii="Times New Roman" w:hAnsi="Times New Roman" w:cs="Times New Roman"/>
          <w:sz w:val="28"/>
          <w:szCs w:val="28"/>
          <w:lang w:val="az-Latn-AZ"/>
        </w:rPr>
        <w:t>roskopiya</w:t>
      </w:r>
    </w:p>
    <w:p w14:paraId="09080D09" w14:textId="47885B30" w:rsidR="002C01D9" w:rsidRDefault="002C01D9" w:rsidP="000446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5.Diaqnostik Laparotomiya</w:t>
      </w:r>
    </w:p>
    <w:p w14:paraId="551F0FC9" w14:textId="691205F7" w:rsidR="00237900" w:rsidRDefault="00237900" w:rsidP="000446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37BD59B" w14:textId="70BE8554" w:rsidR="00777533" w:rsidRDefault="00777533" w:rsidP="000446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80DE89E" w14:textId="77777777" w:rsidR="00777533" w:rsidRDefault="00777533" w:rsidP="000446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C66977" w14:textId="77777777" w:rsidR="00F11DBB" w:rsidRDefault="00F11DBB" w:rsidP="00490209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0CCAFE46" w14:textId="77777777" w:rsidR="00F11DBB" w:rsidRDefault="00F11DBB" w:rsidP="00490209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511DB0ED" w14:textId="76C8B4BF" w:rsidR="00237900" w:rsidRPr="00490209" w:rsidRDefault="00237900" w:rsidP="00490209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490209">
        <w:rPr>
          <w:rFonts w:ascii="Times New Roman" w:hAnsi="Times New Roman" w:cs="Times New Roman"/>
          <w:b/>
          <w:bCs/>
          <w:sz w:val="32"/>
          <w:szCs w:val="32"/>
          <w:lang w:val="az-Latn-AZ"/>
        </w:rPr>
        <w:lastRenderedPageBreak/>
        <w:t>Peritonitin cərrahi</w:t>
      </w:r>
      <w:r w:rsidR="00443D93" w:rsidRPr="00490209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müalicənin</w:t>
      </w:r>
      <w:r w:rsidRPr="00490209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vəzi</w:t>
      </w:r>
      <w:r w:rsidR="00443D93" w:rsidRPr="00490209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fələri:</w:t>
      </w:r>
    </w:p>
    <w:p w14:paraId="64CF55D4" w14:textId="20083582" w:rsidR="00443D93" w:rsidRDefault="00443D93" w:rsidP="00F7581A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1.İnfeksiya mənbəyinin aradan qaldırılması </w:t>
      </w:r>
      <w:r w:rsidR="00F7581A">
        <w:rPr>
          <w:rFonts w:ascii="Times New Roman" w:hAnsi="Times New Roman" w:cs="Times New Roman"/>
          <w:sz w:val="28"/>
          <w:szCs w:val="28"/>
          <w:lang w:val="az-Latn-AZ"/>
        </w:rPr>
        <w:t xml:space="preserve">(appendektomiya, xolesistektomiya, nazik bağırsağın rezeksiyası, mədə-12 barmaq bağırsağın deşilmiş xorasının tikilməsi və ya rezeksiya, yoğun </w:t>
      </w:r>
      <w:r w:rsidR="009379D2">
        <w:rPr>
          <w:rFonts w:ascii="Times New Roman" w:hAnsi="Times New Roman" w:cs="Times New Roman"/>
          <w:sz w:val="28"/>
          <w:szCs w:val="28"/>
          <w:lang w:val="az-Latn-AZ"/>
        </w:rPr>
        <w:t>bağırsağın reseksiyası və ya kolostomiya</w:t>
      </w:r>
      <w:r w:rsidR="00777533">
        <w:rPr>
          <w:rFonts w:ascii="Times New Roman" w:hAnsi="Times New Roman" w:cs="Times New Roman"/>
          <w:sz w:val="28"/>
          <w:szCs w:val="28"/>
          <w:lang w:val="az-Latn-AZ"/>
        </w:rPr>
        <w:t xml:space="preserve">  (</w:t>
      </w:r>
      <w:r w:rsidR="009379D2">
        <w:rPr>
          <w:rFonts w:ascii="Times New Roman" w:hAnsi="Times New Roman" w:cs="Times New Roman"/>
          <w:sz w:val="28"/>
          <w:szCs w:val="28"/>
          <w:lang w:val="az-Latn-AZ"/>
        </w:rPr>
        <w:t>peritonitin şiddətindən asılı olaraq</w:t>
      </w:r>
      <w:r w:rsidR="00777533">
        <w:rPr>
          <w:rFonts w:ascii="Times New Roman" w:hAnsi="Times New Roman" w:cs="Times New Roman"/>
          <w:sz w:val="28"/>
          <w:szCs w:val="28"/>
          <w:lang w:val="az-Latn-AZ"/>
        </w:rPr>
        <w:t>),</w:t>
      </w:r>
      <w:r w:rsidR="009379D2">
        <w:rPr>
          <w:rFonts w:ascii="Times New Roman" w:hAnsi="Times New Roman" w:cs="Times New Roman"/>
          <w:sz w:val="28"/>
          <w:szCs w:val="28"/>
          <w:lang w:val="az-Latn-AZ"/>
        </w:rPr>
        <w:t xml:space="preserve"> qarın boşluğunun tam sanasiyası</w:t>
      </w:r>
      <w:r w:rsidR="00777533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9379D2">
        <w:rPr>
          <w:rFonts w:ascii="Times New Roman" w:hAnsi="Times New Roman" w:cs="Times New Roman"/>
          <w:sz w:val="28"/>
          <w:szCs w:val="28"/>
          <w:lang w:val="az-Latn-AZ"/>
        </w:rPr>
        <w:t xml:space="preserve"> qarın boşluğunun </w:t>
      </w:r>
      <w:r w:rsidR="009379D2" w:rsidRPr="00777533">
        <w:rPr>
          <w:rFonts w:ascii="Times New Roman" w:hAnsi="Times New Roman" w:cs="Times New Roman"/>
          <w:sz w:val="28"/>
          <w:szCs w:val="28"/>
          <w:lang w:val="az-Latn-AZ"/>
        </w:rPr>
        <w:t>drenajlanması</w:t>
      </w:r>
      <w:r w:rsidR="009379D2">
        <w:rPr>
          <w:rFonts w:ascii="Times New Roman" w:hAnsi="Times New Roman" w:cs="Times New Roman"/>
          <w:sz w:val="28"/>
          <w:szCs w:val="28"/>
          <w:lang w:val="az-Latn-AZ"/>
        </w:rPr>
        <w:t xml:space="preserve"> və tamponadasi; mədə-bağırsaq </w:t>
      </w:r>
      <w:r w:rsidR="00277B57">
        <w:rPr>
          <w:rFonts w:ascii="Times New Roman" w:hAnsi="Times New Roman" w:cs="Times New Roman"/>
          <w:sz w:val="28"/>
          <w:szCs w:val="28"/>
          <w:lang w:val="az-Latn-AZ"/>
        </w:rPr>
        <w:t xml:space="preserve">borusunun </w:t>
      </w:r>
      <w:r w:rsidR="00642A05">
        <w:rPr>
          <w:rFonts w:ascii="Times New Roman" w:hAnsi="Times New Roman" w:cs="Times New Roman"/>
          <w:sz w:val="28"/>
          <w:szCs w:val="28"/>
          <w:lang w:val="az-Latn-AZ"/>
        </w:rPr>
        <w:t>dekompressiyası</w:t>
      </w:r>
      <w:r w:rsidR="00642A05" w:rsidRPr="00777533">
        <w:rPr>
          <w:rFonts w:ascii="Times New Roman" w:hAnsi="Times New Roman" w:cs="Times New Roman"/>
          <w:sz w:val="28"/>
          <w:szCs w:val="28"/>
          <w:lang w:val="az-Latn-AZ"/>
        </w:rPr>
        <w:t>; müsariqə</w:t>
      </w:r>
      <w:r w:rsidR="00642A0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642A05" w:rsidRPr="00642A05">
        <w:rPr>
          <w:rFonts w:ascii="Times New Roman" w:hAnsi="Times New Roman" w:cs="Times New Roman"/>
          <w:sz w:val="28"/>
          <w:szCs w:val="28"/>
          <w:lang w:val="az-Latn-AZ"/>
        </w:rPr>
        <w:t>kökünün</w:t>
      </w:r>
      <w:r w:rsidR="00642A05">
        <w:rPr>
          <w:rFonts w:ascii="Times New Roman" w:hAnsi="Times New Roman" w:cs="Times New Roman"/>
          <w:sz w:val="28"/>
          <w:szCs w:val="28"/>
          <w:lang w:val="az-Latn-AZ"/>
        </w:rPr>
        <w:t xml:space="preserve"> anes</w:t>
      </w:r>
      <w:r w:rsidR="00777533">
        <w:rPr>
          <w:rFonts w:ascii="Times New Roman" w:hAnsi="Times New Roman" w:cs="Times New Roman"/>
          <w:sz w:val="28"/>
          <w:szCs w:val="28"/>
          <w:lang w:val="az-Latn-AZ"/>
        </w:rPr>
        <w:t>t</w:t>
      </w:r>
      <w:r w:rsidR="00642A05">
        <w:rPr>
          <w:rFonts w:ascii="Times New Roman" w:hAnsi="Times New Roman" w:cs="Times New Roman"/>
          <w:sz w:val="28"/>
          <w:szCs w:val="28"/>
          <w:lang w:val="az-Latn-AZ"/>
        </w:rPr>
        <w:t>eziyası</w:t>
      </w:r>
    </w:p>
    <w:p w14:paraId="0F2262AA" w14:textId="352FD3D3" w:rsidR="00642A05" w:rsidRDefault="00642A05" w:rsidP="00F7581A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6DE04BF" w14:textId="28107DDF" w:rsidR="00642A05" w:rsidRDefault="00642A05" w:rsidP="00F7581A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İlkin əməliyyatdan sonrakı gedişdən asılı olaraq drenajlara nəzarət lazım gəldikdə:</w:t>
      </w:r>
    </w:p>
    <w:p w14:paraId="3A31816E" w14:textId="42F8ED14" w:rsidR="00642A05" w:rsidRDefault="00642A05" w:rsidP="00642A0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Yenidən drenajlama, proqramlı relaparotomiya</w:t>
      </w:r>
    </w:p>
    <w:p w14:paraId="62ABF3AD" w14:textId="0EE935EA" w:rsidR="00642A05" w:rsidRDefault="00642A05" w:rsidP="00642A0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Laparostomiya</w:t>
      </w:r>
    </w:p>
    <w:p w14:paraId="23C61E36" w14:textId="123FF652" w:rsidR="00642A05" w:rsidRDefault="00642A05" w:rsidP="00642A0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Peritoneal-fraksion dializ</w:t>
      </w:r>
    </w:p>
    <w:p w14:paraId="3AD955DF" w14:textId="01B226C5" w:rsidR="00B95DC8" w:rsidRDefault="00B95DC8" w:rsidP="00B95D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A860386" w14:textId="7BF1A3D2" w:rsidR="00B95DC8" w:rsidRPr="00490209" w:rsidRDefault="00B95DC8" w:rsidP="00490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490209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Əməliyyatdan sonrakı müalicə prinsipləri</w:t>
      </w:r>
    </w:p>
    <w:p w14:paraId="0026B33E" w14:textId="3E6901CA" w:rsidR="00B95DC8" w:rsidRDefault="00B95DC8" w:rsidP="00B95DC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Antibiotikoterapiya, göbələk</w:t>
      </w:r>
      <w:r w:rsidR="00772FD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əleyhinə terapiya</w:t>
      </w:r>
    </w:p>
    <w:p w14:paraId="79701253" w14:textId="5108B83E" w:rsidR="00B95DC8" w:rsidRDefault="00B95DC8" w:rsidP="00B95DC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Vena və arteriya daxili infuzion terapiya </w:t>
      </w:r>
    </w:p>
    <w:p w14:paraId="56910B6C" w14:textId="6B89067C" w:rsidR="00B95DC8" w:rsidRDefault="00B95DC8" w:rsidP="00B95DC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Bağırsaq parezi ilə mübarizə</w:t>
      </w:r>
    </w:p>
    <w:p w14:paraId="02CAAA4D" w14:textId="3D3D86BB" w:rsidR="00B95DC8" w:rsidRDefault="00B95DC8" w:rsidP="00B95DC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Ekstrakorporal dezintoksikasiya</w:t>
      </w:r>
    </w:p>
    <w:p w14:paraId="7C668527" w14:textId="24ED2F5D" w:rsidR="00B95DC8" w:rsidRDefault="00B95DC8" w:rsidP="00B95DC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Qan re</w:t>
      </w:r>
      <w:r w:rsidR="00772FDC">
        <w:rPr>
          <w:rFonts w:ascii="Times New Roman" w:hAnsi="Times New Roman" w:cs="Times New Roman"/>
          <w:sz w:val="28"/>
          <w:szCs w:val="28"/>
          <w:lang w:val="az-Latn-AZ"/>
        </w:rPr>
        <w:t>o</w:t>
      </w:r>
      <w:r>
        <w:rPr>
          <w:rFonts w:ascii="Times New Roman" w:hAnsi="Times New Roman" w:cs="Times New Roman"/>
          <w:sz w:val="28"/>
          <w:szCs w:val="28"/>
          <w:lang w:val="az-Latn-AZ"/>
        </w:rPr>
        <w:t>logiyasının yaxşılaşdırılması</w:t>
      </w:r>
    </w:p>
    <w:p w14:paraId="51735EEE" w14:textId="01776B88" w:rsidR="00B95DC8" w:rsidRDefault="00B95DC8" w:rsidP="00B95DC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Qanın ultrabənövşəyi şüalandırılması</w:t>
      </w:r>
    </w:p>
    <w:p w14:paraId="5D64E711" w14:textId="051AD3CE" w:rsidR="00B95DC8" w:rsidRDefault="00B95DC8" w:rsidP="00B95DC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Hiperbarik oksigenasiya </w:t>
      </w:r>
    </w:p>
    <w:p w14:paraId="713C4333" w14:textId="6F83B2C1" w:rsidR="00B95DC8" w:rsidRDefault="00B95DC8" w:rsidP="00B95DC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Oznoterapiya </w:t>
      </w:r>
    </w:p>
    <w:p w14:paraId="2A6D9AF6" w14:textId="49DEAB27" w:rsidR="000B438E" w:rsidRDefault="000B438E" w:rsidP="000B438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E58E48F" w14:textId="77777777" w:rsidR="000B438E" w:rsidRDefault="000B438E" w:rsidP="000B438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78763E" w14:textId="5D6E4FC6" w:rsidR="00B95DC8" w:rsidRPr="000B438E" w:rsidRDefault="00B95DC8" w:rsidP="000B438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Başlanğıc antibiotikoterapiya üçün antibiotiklərin seçilməsi</w:t>
      </w:r>
    </w:p>
    <w:p w14:paraId="5E7A10DA" w14:textId="7D2F7B3B" w:rsidR="00AE57E0" w:rsidRDefault="00D016FF" w:rsidP="00D016F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Sefalosp</w:t>
      </w:r>
      <w:r w:rsidR="00BC0972">
        <w:rPr>
          <w:rFonts w:ascii="Times New Roman" w:hAnsi="Times New Roman" w:cs="Times New Roman"/>
          <w:sz w:val="28"/>
          <w:szCs w:val="28"/>
          <w:lang w:val="az-Latn-AZ"/>
        </w:rPr>
        <w:t>o</w:t>
      </w:r>
      <w:r>
        <w:rPr>
          <w:rFonts w:ascii="Times New Roman" w:hAnsi="Times New Roman" w:cs="Times New Roman"/>
          <w:sz w:val="28"/>
          <w:szCs w:val="28"/>
          <w:lang w:val="az-Latn-AZ"/>
        </w:rPr>
        <w:t>rinlər + aminoqlikozidlər + metroqil</w:t>
      </w:r>
    </w:p>
    <w:p w14:paraId="38C1E4B3" w14:textId="045E2314" w:rsidR="00D016FF" w:rsidRDefault="00D016FF" w:rsidP="00D016F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Karbapenemlər</w:t>
      </w:r>
    </w:p>
    <w:p w14:paraId="2A7464CC" w14:textId="2D2F0CA7" w:rsidR="00D016FF" w:rsidRDefault="00D016FF" w:rsidP="00D016F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Sulperazon </w:t>
      </w:r>
    </w:p>
    <w:p w14:paraId="01052EB9" w14:textId="7E01CD6E" w:rsidR="00D016FF" w:rsidRDefault="00D016FF" w:rsidP="00D016F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632FFE1" w14:textId="21978331" w:rsidR="00D016FF" w:rsidRPr="000B438E" w:rsidRDefault="00D016FF" w:rsidP="000B438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lastRenderedPageBreak/>
        <w:t>İrinli plvrit (plevranın</w:t>
      </w:r>
      <w:r w:rsidR="00BC0972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</w:t>
      </w:r>
      <w:r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empieması)</w:t>
      </w:r>
    </w:p>
    <w:p w14:paraId="573381FB" w14:textId="6E0E57D7" w:rsidR="00D016FF" w:rsidRDefault="00D016FF" w:rsidP="00D016F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74CD542" w14:textId="6CAEE52A" w:rsidR="00D016FF" w:rsidRDefault="00D016FF" w:rsidP="00D016F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Bu parietal və visseral plevralar arasında irinli ekssudatın əmələgəlməsi ilə gedən iltihabi prosesdir.</w:t>
      </w:r>
    </w:p>
    <w:p w14:paraId="5A8FE4E9" w14:textId="77777777" w:rsidR="00195C44" w:rsidRDefault="00195C44" w:rsidP="00D016F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C9A7D10" w14:textId="16CD3C52" w:rsidR="00D016FF" w:rsidRPr="000B438E" w:rsidRDefault="00D016FF" w:rsidP="00D016FF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Plevritin etiologiyası</w:t>
      </w:r>
    </w:p>
    <w:p w14:paraId="3CAE407C" w14:textId="7A2DDE2E" w:rsidR="00D016FF" w:rsidRDefault="00D016FF" w:rsidP="00D016F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Ağ ciyərin iltihabı</w:t>
      </w:r>
      <w:r w:rsidR="00BC0972">
        <w:rPr>
          <w:rFonts w:ascii="Times New Roman" w:hAnsi="Times New Roman" w:cs="Times New Roman"/>
          <w:sz w:val="28"/>
          <w:szCs w:val="28"/>
          <w:lang w:val="az-Latn-AZ"/>
        </w:rPr>
        <w:t xml:space="preserve"> (pnevmaniya)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zamanı, hematogen-limfogen yolla</w:t>
      </w:r>
      <w:r w:rsidR="00BC0972">
        <w:rPr>
          <w:rFonts w:ascii="Times New Roman" w:hAnsi="Times New Roman" w:cs="Times New Roman"/>
          <w:sz w:val="28"/>
          <w:szCs w:val="28"/>
          <w:lang w:val="az-Latn-AZ"/>
        </w:rPr>
        <w:t xml:space="preserve"> mikroorqanizmlərin plevra boşluğuna düşməsi,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ağ ciyər</w:t>
      </w:r>
      <w:r w:rsidR="00195C44">
        <w:rPr>
          <w:rFonts w:ascii="Times New Roman" w:hAnsi="Times New Roman" w:cs="Times New Roman"/>
          <w:sz w:val="28"/>
          <w:szCs w:val="28"/>
          <w:lang w:val="az-Latn-AZ"/>
        </w:rPr>
        <w:t xml:space="preserve"> abssesinin və vərəm kavernasının</w:t>
      </w:r>
      <w:r w:rsidR="00BC0972">
        <w:rPr>
          <w:rFonts w:ascii="Times New Roman" w:hAnsi="Times New Roman" w:cs="Times New Roman"/>
          <w:sz w:val="28"/>
          <w:szCs w:val="28"/>
          <w:lang w:val="az-Latn-AZ"/>
        </w:rPr>
        <w:t xml:space="preserve"> plevra  boşluğuna açılması, </w:t>
      </w:r>
      <w:r w:rsidR="00195C44">
        <w:rPr>
          <w:rFonts w:ascii="Times New Roman" w:hAnsi="Times New Roman" w:cs="Times New Roman"/>
          <w:sz w:val="28"/>
          <w:szCs w:val="28"/>
          <w:lang w:val="az-Latn-AZ"/>
        </w:rPr>
        <w:t xml:space="preserve"> ağ ciyər şişinin dağılması</w:t>
      </w:r>
      <w:r w:rsidR="00BC097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195C44">
        <w:rPr>
          <w:rFonts w:ascii="Times New Roman" w:hAnsi="Times New Roman" w:cs="Times New Roman"/>
          <w:sz w:val="28"/>
          <w:szCs w:val="28"/>
          <w:lang w:val="az-Latn-AZ"/>
        </w:rPr>
        <w:t>zamanı mikroorqanizmlərin (irin törədicilərdən ən tez-tez ras</w:t>
      </w:r>
      <w:r w:rsidR="00BC0972">
        <w:rPr>
          <w:rFonts w:ascii="Times New Roman" w:hAnsi="Times New Roman" w:cs="Times New Roman"/>
          <w:sz w:val="28"/>
          <w:szCs w:val="28"/>
          <w:lang w:val="az-Latn-AZ"/>
        </w:rPr>
        <w:t xml:space="preserve">t </w:t>
      </w:r>
      <w:r w:rsidR="00195C44">
        <w:rPr>
          <w:rFonts w:ascii="Times New Roman" w:hAnsi="Times New Roman" w:cs="Times New Roman"/>
          <w:sz w:val="28"/>
          <w:szCs w:val="28"/>
          <w:lang w:val="az-Latn-AZ"/>
        </w:rPr>
        <w:t>gələn stafilakokk) plevra boşluğuna düşməsi</w:t>
      </w:r>
    </w:p>
    <w:p w14:paraId="3AE8EE8C" w14:textId="4E681001" w:rsidR="00195C44" w:rsidRDefault="00BC0972" w:rsidP="00D016F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D</w:t>
      </w:r>
      <w:r w:rsidR="00195C44">
        <w:rPr>
          <w:rFonts w:ascii="Times New Roman" w:hAnsi="Times New Roman" w:cs="Times New Roman"/>
          <w:sz w:val="28"/>
          <w:szCs w:val="28"/>
          <w:lang w:val="az-Latn-AZ"/>
        </w:rPr>
        <w:t xml:space="preserve">öşqəfəsi divarının yaralanması, əməliyyat zamanı və ya bronxun zədələnməsi </w:t>
      </w:r>
      <w:r w:rsidR="007F3852">
        <w:rPr>
          <w:rFonts w:ascii="Times New Roman" w:hAnsi="Times New Roman" w:cs="Times New Roman"/>
          <w:sz w:val="28"/>
          <w:szCs w:val="28"/>
          <w:lang w:val="az-Latn-AZ"/>
        </w:rPr>
        <w:t>zamanı mikroorqanizmlərin plevra boşluğuna düşməsi</w:t>
      </w:r>
    </w:p>
    <w:p w14:paraId="41372DE1" w14:textId="7C07895D" w:rsidR="007F3852" w:rsidRDefault="007F3852" w:rsidP="007F3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82DA627" w14:textId="53A64F81" w:rsidR="007F3852" w:rsidRPr="000B438E" w:rsidRDefault="007F3852" w:rsidP="007F38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Plevritin təsnifatı</w:t>
      </w:r>
    </w:p>
    <w:p w14:paraId="2E44E021" w14:textId="774B2B26" w:rsidR="007F3852" w:rsidRDefault="007F3852" w:rsidP="007F385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Ekssudatın xarakterinə görə;</w:t>
      </w:r>
    </w:p>
    <w:p w14:paraId="19C358CD" w14:textId="05F5FDCD" w:rsidR="007F3852" w:rsidRDefault="007F3852" w:rsidP="007F385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seroz,  b) irinli, c) hemorragik, d) adqeziv</w:t>
      </w:r>
    </w:p>
    <w:p w14:paraId="491658C5" w14:textId="5D719D11" w:rsidR="007F3852" w:rsidRDefault="007F3852" w:rsidP="007F3852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(plevra vərəqlərinin yapışması)</w:t>
      </w:r>
    </w:p>
    <w:p w14:paraId="6AA36E90" w14:textId="68728907" w:rsidR="007F3852" w:rsidRDefault="007F3852" w:rsidP="007F385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Ciblənmiş- bitişmələr arasına möhtəviyatın yığılması</w:t>
      </w:r>
    </w:p>
    <w:p w14:paraId="4E06CE78" w14:textId="23DB7F5D" w:rsidR="00A93F7D" w:rsidRDefault="007F3852" w:rsidP="007F3852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Kəskin-6-8 </w:t>
      </w:r>
      <w:r w:rsidR="00BC0972">
        <w:rPr>
          <w:rFonts w:ascii="Times New Roman" w:hAnsi="Times New Roman" w:cs="Times New Roman"/>
          <w:sz w:val="28"/>
          <w:szCs w:val="28"/>
          <w:lang w:val="az-Latn-AZ"/>
        </w:rPr>
        <w:t>həftə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çəkən və xroniki-2 aydan çox gedən plevrit</w:t>
      </w:r>
    </w:p>
    <w:p w14:paraId="11CA9A53" w14:textId="77777777" w:rsidR="00A93F7D" w:rsidRPr="000B438E" w:rsidRDefault="00A93F7D" w:rsidP="00A93F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35C2C8A1" w14:textId="77777777" w:rsidR="00A93F7D" w:rsidRPr="000B438E" w:rsidRDefault="00A93F7D" w:rsidP="00A93F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Yerli simptomlar</w:t>
      </w:r>
    </w:p>
    <w:p w14:paraId="0CFFC503" w14:textId="36B1DB64" w:rsidR="007F3852" w:rsidRDefault="00A93F7D" w:rsidP="00A93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Döş qəfəsində ağrılar, tənəffüs çətinliyi, tənəffüs ekskursiyasının iltihab tərəfində məhdudluğu, öskürək, iltihab olan tərəfdə perkutor kütlük, səstitrəməsi</w:t>
      </w:r>
      <w:r w:rsidR="007F3852" w:rsidRPr="00A93F7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zəifliyi, divararalığının sağlam tərəfə doğru itələnməsi və ya yerdəyişməsi</w:t>
      </w:r>
      <w:r w:rsidR="008E764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6AA21158" w14:textId="6680506E" w:rsidR="008E7647" w:rsidRDefault="008E7647" w:rsidP="00A93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39A88A4" w14:textId="421A807B" w:rsidR="008E7647" w:rsidRPr="000B438E" w:rsidRDefault="008E7647" w:rsidP="00A93F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Ümumi simptomlar</w:t>
      </w:r>
    </w:p>
    <w:p w14:paraId="6F4DEA5C" w14:textId="33054E72" w:rsidR="008E7647" w:rsidRDefault="008E7647" w:rsidP="00A93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Bədən hərarətinin qalxması (bəzən titrə</w:t>
      </w:r>
      <w:r w:rsidR="00BC0972">
        <w:rPr>
          <w:rFonts w:ascii="Times New Roman" w:hAnsi="Times New Roman" w:cs="Times New Roman"/>
          <w:sz w:val="28"/>
          <w:szCs w:val="28"/>
          <w:lang w:val="az-Latn-AZ"/>
        </w:rPr>
        <w:t>t</w:t>
      </w:r>
      <w:r>
        <w:rPr>
          <w:rFonts w:ascii="Times New Roman" w:hAnsi="Times New Roman" w:cs="Times New Roman"/>
          <w:sz w:val="28"/>
          <w:szCs w:val="28"/>
          <w:lang w:val="az-Latn-AZ"/>
        </w:rPr>
        <w:t>mə ilə müşa</w:t>
      </w:r>
      <w:r w:rsidR="00506F28">
        <w:rPr>
          <w:rFonts w:ascii="Times New Roman" w:hAnsi="Times New Roman" w:cs="Times New Roman"/>
          <w:sz w:val="28"/>
          <w:szCs w:val="28"/>
          <w:lang w:val="az-Latn-AZ"/>
        </w:rPr>
        <w:t>yət olunan)</w:t>
      </w:r>
      <w:r w:rsidR="004812B9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506F28">
        <w:rPr>
          <w:rFonts w:ascii="Times New Roman" w:hAnsi="Times New Roman" w:cs="Times New Roman"/>
          <w:sz w:val="28"/>
          <w:szCs w:val="28"/>
          <w:lang w:val="az-Latn-AZ"/>
        </w:rPr>
        <w:t xml:space="preserve"> irin intoksikasiyası, iltihab nəticəsində</w:t>
      </w:r>
      <w:r w:rsidR="004812B9">
        <w:rPr>
          <w:rFonts w:ascii="Times New Roman" w:hAnsi="Times New Roman" w:cs="Times New Roman"/>
          <w:sz w:val="28"/>
          <w:szCs w:val="28"/>
          <w:lang w:val="az-Latn-AZ"/>
        </w:rPr>
        <w:t xml:space="preserve"> qanda</w:t>
      </w:r>
      <w:r w:rsidR="00506F28">
        <w:rPr>
          <w:rFonts w:ascii="Times New Roman" w:hAnsi="Times New Roman" w:cs="Times New Roman"/>
          <w:sz w:val="28"/>
          <w:szCs w:val="28"/>
          <w:lang w:val="az-Latn-AZ"/>
        </w:rPr>
        <w:t xml:space="preserve"> əmələgələn dəyişikliklər.</w:t>
      </w:r>
    </w:p>
    <w:p w14:paraId="475C5376" w14:textId="17A8DF43" w:rsidR="00506F28" w:rsidRPr="000B438E" w:rsidRDefault="00506F28" w:rsidP="000B43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lastRenderedPageBreak/>
        <w:t>Diaqnostika</w:t>
      </w:r>
    </w:p>
    <w:p w14:paraId="38119FE2" w14:textId="5B590C38" w:rsidR="00506F28" w:rsidRDefault="00506F28" w:rsidP="00506F2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Rentgenoloji müayinələr</w:t>
      </w:r>
    </w:p>
    <w:p w14:paraId="0236A9C6" w14:textId="5F6B7E8C" w:rsidR="00506F28" w:rsidRDefault="00506F28" w:rsidP="00506F2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Ultrasəs  müayinəsi</w:t>
      </w:r>
    </w:p>
    <w:p w14:paraId="39E2BA9E" w14:textId="04ADC9F4" w:rsidR="00506F28" w:rsidRDefault="00506F28" w:rsidP="00506F2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Plevra boşluğunun punksiyası</w:t>
      </w:r>
    </w:p>
    <w:p w14:paraId="1A2957CE" w14:textId="6D24E7D7" w:rsidR="00506F28" w:rsidRDefault="00506F28" w:rsidP="00506F2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Qan və plevra möhtəriyatının müayinəsi</w:t>
      </w:r>
    </w:p>
    <w:p w14:paraId="3BDF2675" w14:textId="6B2805BD" w:rsidR="00506F28" w:rsidRDefault="00506F28" w:rsidP="00506F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9712668" w14:textId="77777777" w:rsidR="00506F28" w:rsidRDefault="00506F28" w:rsidP="00506F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94A92D0" w14:textId="04DB62A4" w:rsidR="00506F28" w:rsidRPr="000B438E" w:rsidRDefault="00506F28" w:rsidP="000B43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Kəskin empiemanın müalicəsi</w:t>
      </w:r>
    </w:p>
    <w:p w14:paraId="6F63CE9E" w14:textId="47BC1F71" w:rsidR="00506F28" w:rsidRDefault="004812B9" w:rsidP="004812B9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="00506F28">
        <w:rPr>
          <w:rFonts w:ascii="Times New Roman" w:hAnsi="Times New Roman" w:cs="Times New Roman"/>
          <w:sz w:val="28"/>
          <w:szCs w:val="28"/>
          <w:lang w:val="az-Latn-AZ"/>
        </w:rPr>
        <w:t xml:space="preserve">mpiemanın əmələgəlməsinə səbəb olan xəstəliyin </w:t>
      </w:r>
      <w:r w:rsidR="00470029">
        <w:rPr>
          <w:rFonts w:ascii="Times New Roman" w:hAnsi="Times New Roman" w:cs="Times New Roman"/>
          <w:sz w:val="28"/>
          <w:szCs w:val="28"/>
          <w:lang w:val="az-Latn-AZ"/>
        </w:rPr>
        <w:t>müalicəsi</w:t>
      </w:r>
    </w:p>
    <w:p w14:paraId="01DFD796" w14:textId="77777777" w:rsidR="00FB6A77" w:rsidRDefault="00470029" w:rsidP="00506F2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Təkrarlı p</w:t>
      </w:r>
      <w:r w:rsidR="00FB6A77">
        <w:rPr>
          <w:rFonts w:ascii="Times New Roman" w:hAnsi="Times New Roman" w:cs="Times New Roman"/>
          <w:sz w:val="28"/>
          <w:szCs w:val="28"/>
          <w:lang w:val="az-Latn-AZ"/>
        </w:rPr>
        <w:t>l</w:t>
      </w:r>
      <w:r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="00FB6A77">
        <w:rPr>
          <w:rFonts w:ascii="Times New Roman" w:hAnsi="Times New Roman" w:cs="Times New Roman"/>
          <w:sz w:val="28"/>
          <w:szCs w:val="28"/>
          <w:lang w:val="az-Latn-AZ"/>
        </w:rPr>
        <w:t xml:space="preserve">vral punksiya </w:t>
      </w:r>
    </w:p>
    <w:p w14:paraId="36832DEF" w14:textId="2B6A683E" w:rsidR="00FB6A77" w:rsidRDefault="00FB6A77" w:rsidP="001D2669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Plevra boşluğunun bu və ya digər (aktiv,</w:t>
      </w:r>
      <w:r w:rsidR="004812B9">
        <w:rPr>
          <w:rFonts w:ascii="Times New Roman" w:hAnsi="Times New Roman" w:cs="Times New Roman"/>
          <w:sz w:val="28"/>
          <w:szCs w:val="28"/>
          <w:lang w:val="az-Latn-AZ"/>
        </w:rPr>
        <w:t xml:space="preserve"> Bülau</w:t>
      </w:r>
      <w:r>
        <w:rPr>
          <w:rFonts w:ascii="Times New Roman" w:hAnsi="Times New Roman" w:cs="Times New Roman"/>
          <w:sz w:val="28"/>
          <w:szCs w:val="28"/>
          <w:lang w:val="az-Latn-AZ"/>
        </w:rPr>
        <w:t>) üsulla drenajlanması</w:t>
      </w:r>
    </w:p>
    <w:p w14:paraId="4C05D8CB" w14:textId="3AB8DDD9" w:rsidR="001D2669" w:rsidRDefault="001D2669" w:rsidP="001D2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123B289" w14:textId="78DF738C" w:rsidR="001D2669" w:rsidRPr="000B438E" w:rsidRDefault="001D2669" w:rsidP="000B43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0B438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Xroniki empiemanın müalicəsi</w:t>
      </w:r>
    </w:p>
    <w:p w14:paraId="64D31607" w14:textId="77CEC918" w:rsidR="001D2669" w:rsidRDefault="001D2669" w:rsidP="001D2669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T</w:t>
      </w:r>
      <w:r w:rsidR="004812B9">
        <w:rPr>
          <w:rFonts w:ascii="Times New Roman" w:hAnsi="Times New Roman" w:cs="Times New Roman"/>
          <w:sz w:val="28"/>
          <w:szCs w:val="28"/>
          <w:lang w:val="az-Latn-AZ"/>
        </w:rPr>
        <w:t>o</w:t>
      </w:r>
      <w:r>
        <w:rPr>
          <w:rFonts w:ascii="Times New Roman" w:hAnsi="Times New Roman" w:cs="Times New Roman"/>
          <w:sz w:val="28"/>
          <w:szCs w:val="28"/>
          <w:lang w:val="az-Latn-AZ"/>
        </w:rPr>
        <w:t>rakotomiya, plevra boşluğunun sanasiyası</w:t>
      </w:r>
    </w:p>
    <w:p w14:paraId="53DC5D24" w14:textId="77777777" w:rsidR="001D2669" w:rsidRDefault="001D2669" w:rsidP="001D2669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Torokoplastika- qabırğaların uyğun nahilər səviyəsində reaksiyası</w:t>
      </w:r>
    </w:p>
    <w:p w14:paraId="2B7A6C7F" w14:textId="5C435053" w:rsidR="00ED676F" w:rsidRDefault="001D2669" w:rsidP="001D2669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Plevrektomiya- ağciyər dekortikasiyasını icra etməklə ağ ciyərin bu hissəsini </w:t>
      </w:r>
      <w:r w:rsidR="00ED676F">
        <w:rPr>
          <w:rFonts w:ascii="Times New Roman" w:hAnsi="Times New Roman" w:cs="Times New Roman"/>
          <w:sz w:val="28"/>
          <w:szCs w:val="28"/>
          <w:lang w:val="az-Latn-AZ"/>
        </w:rPr>
        <w:t>(pay və ya pay hissəsini</w:t>
      </w:r>
      <w:r w:rsidR="00823BFC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="00ED676F">
        <w:rPr>
          <w:rFonts w:ascii="Times New Roman" w:hAnsi="Times New Roman" w:cs="Times New Roman"/>
          <w:sz w:val="28"/>
          <w:szCs w:val="28"/>
          <w:lang w:val="az-Latn-AZ"/>
        </w:rPr>
        <w:t xml:space="preserve"> empiema boşluğuna yerləşdirmək </w:t>
      </w:r>
    </w:p>
    <w:p w14:paraId="0D41137E" w14:textId="7D821E88" w:rsidR="00ED676F" w:rsidRDefault="00ED676F" w:rsidP="001D2669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Zəifləmiş və çoxyaşlı xəstələrdə </w:t>
      </w:r>
      <w:r w:rsidR="00554850">
        <w:rPr>
          <w:rFonts w:ascii="Times New Roman" w:hAnsi="Times New Roman" w:cs="Times New Roman"/>
          <w:sz w:val="28"/>
          <w:szCs w:val="28"/>
          <w:lang w:val="az-Latn-AZ"/>
        </w:rPr>
        <w:t>S</w:t>
      </w:r>
      <w:r>
        <w:rPr>
          <w:rFonts w:ascii="Times New Roman" w:hAnsi="Times New Roman" w:cs="Times New Roman"/>
          <w:sz w:val="28"/>
          <w:szCs w:val="28"/>
          <w:lang w:val="az-Latn-AZ"/>
        </w:rPr>
        <w:t>imenşteyn əməliyyatı-plevrostomiya</w:t>
      </w:r>
    </w:p>
    <w:p w14:paraId="26090EB2" w14:textId="77777777" w:rsidR="00ED676F" w:rsidRDefault="00ED676F" w:rsidP="00ED67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F60AA50" w14:textId="2FA23893" w:rsidR="001D2669" w:rsidRPr="000B438E" w:rsidRDefault="00ED676F" w:rsidP="000B43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Perikardit</w:t>
      </w:r>
    </w:p>
    <w:p w14:paraId="005E4498" w14:textId="40183321" w:rsidR="0068435F" w:rsidRPr="000B438E" w:rsidRDefault="0068435F" w:rsidP="00ED676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Perikardin iltihabının etiologiya və patogenezi </w:t>
      </w:r>
    </w:p>
    <w:p w14:paraId="7B6E5286" w14:textId="1EB4F674" w:rsidR="0068435F" w:rsidRDefault="0068435F" w:rsidP="0068435F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Birincili-nadir də olsa rast</w:t>
      </w:r>
      <w:r w:rsidR="00B72D4A">
        <w:rPr>
          <w:rFonts w:ascii="Times New Roman" w:hAnsi="Times New Roman" w:cs="Times New Roman"/>
          <w:sz w:val="28"/>
          <w:szCs w:val="28"/>
          <w:lang w:val="az-Latn-AZ"/>
        </w:rPr>
        <w:t xml:space="preserve"> gəlir, ən çox rast gələn ikincili- revmatiz</w:t>
      </w:r>
      <w:r w:rsidR="002D5F4D">
        <w:rPr>
          <w:rFonts w:ascii="Times New Roman" w:hAnsi="Times New Roman" w:cs="Times New Roman"/>
          <w:sz w:val="28"/>
          <w:szCs w:val="28"/>
          <w:lang w:val="az-Latn-AZ"/>
        </w:rPr>
        <w:t>min ağırlaşması, miokardit və döş qəfəsi</w:t>
      </w:r>
      <w:r w:rsidR="00554850">
        <w:rPr>
          <w:rFonts w:ascii="Times New Roman" w:hAnsi="Times New Roman" w:cs="Times New Roman"/>
          <w:sz w:val="28"/>
          <w:szCs w:val="28"/>
          <w:lang w:val="az-Latn-AZ"/>
        </w:rPr>
        <w:t xml:space="preserve"> orqanlarında aparılan</w:t>
      </w:r>
      <w:r w:rsidR="00E37793">
        <w:rPr>
          <w:rFonts w:ascii="Times New Roman" w:hAnsi="Times New Roman" w:cs="Times New Roman"/>
          <w:sz w:val="28"/>
          <w:szCs w:val="28"/>
          <w:lang w:val="az-Latn-AZ"/>
        </w:rPr>
        <w:t xml:space="preserve"> əməliyyatdan sonra </w:t>
      </w:r>
    </w:p>
    <w:p w14:paraId="43B793F4" w14:textId="00546B2F" w:rsidR="00E37793" w:rsidRDefault="00E37793" w:rsidP="0068435F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Perikardda seroz, irinli və ya h</w:t>
      </w:r>
      <w:r w:rsidR="00554850">
        <w:rPr>
          <w:rFonts w:ascii="Times New Roman" w:hAnsi="Times New Roman" w:cs="Times New Roman"/>
          <w:sz w:val="28"/>
          <w:szCs w:val="28"/>
          <w:lang w:val="az-Latn-AZ"/>
        </w:rPr>
        <w:t>e</w:t>
      </w:r>
      <w:r>
        <w:rPr>
          <w:rFonts w:ascii="Times New Roman" w:hAnsi="Times New Roman" w:cs="Times New Roman"/>
          <w:sz w:val="28"/>
          <w:szCs w:val="28"/>
          <w:lang w:val="az-Latn-AZ"/>
        </w:rPr>
        <w:t>morragik (bu onkopatalogiya</w:t>
      </w:r>
      <w:r w:rsidR="00AB2E2D">
        <w:rPr>
          <w:rFonts w:ascii="Times New Roman" w:hAnsi="Times New Roman" w:cs="Times New Roman"/>
          <w:sz w:val="28"/>
          <w:szCs w:val="28"/>
          <w:lang w:val="az-Latn-AZ"/>
        </w:rPr>
        <w:t xml:space="preserve"> zamanı olur</w:t>
      </w:r>
      <w:r>
        <w:rPr>
          <w:rFonts w:ascii="Times New Roman" w:hAnsi="Times New Roman" w:cs="Times New Roman"/>
          <w:sz w:val="28"/>
          <w:szCs w:val="28"/>
          <w:lang w:val="az-Latn-AZ"/>
        </w:rPr>
        <w:t>) ekssudatın əməmlə gəlməsi</w:t>
      </w:r>
    </w:p>
    <w:p w14:paraId="07FECC15" w14:textId="08D85DC0" w:rsidR="00E37793" w:rsidRDefault="00E37793" w:rsidP="0068435F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Bəzən perikard bitişməsi (yapışması</w:t>
      </w:r>
      <w:r w:rsidR="007303DF">
        <w:rPr>
          <w:rFonts w:ascii="Times New Roman" w:hAnsi="Times New Roman" w:cs="Times New Roman"/>
          <w:sz w:val="28"/>
          <w:szCs w:val="28"/>
          <w:lang w:val="az-Latn-AZ"/>
        </w:rPr>
        <w:t>) və boşluğun obliterasiyası-adqeziv p</w:t>
      </w:r>
      <w:r w:rsidR="00AB2E2D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="007303DF">
        <w:rPr>
          <w:rFonts w:ascii="Times New Roman" w:hAnsi="Times New Roman" w:cs="Times New Roman"/>
          <w:sz w:val="28"/>
          <w:szCs w:val="28"/>
          <w:lang w:val="az-Latn-AZ"/>
        </w:rPr>
        <w:t>rikardit</w:t>
      </w:r>
    </w:p>
    <w:p w14:paraId="77E9190F" w14:textId="7D61315F" w:rsidR="007303DF" w:rsidRDefault="007303DF" w:rsidP="007303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4AFFEC7" w14:textId="77777777" w:rsidR="000B438E" w:rsidRDefault="000B438E" w:rsidP="007303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086C16A" w14:textId="3ECDD61C" w:rsidR="007303DF" w:rsidRPr="000B438E" w:rsidRDefault="003D4744" w:rsidP="000B438E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lastRenderedPageBreak/>
        <w:t>K</w:t>
      </w:r>
      <w:r w:rsidR="007303DF"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li</w:t>
      </w:r>
      <w:r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ni</w:t>
      </w:r>
      <w:r w:rsidR="007303DF"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kası</w:t>
      </w:r>
    </w:p>
    <w:p w14:paraId="1526639A" w14:textId="5AE74308" w:rsidR="003D4744" w:rsidRDefault="003D4744" w:rsidP="00CD30A7">
      <w:pPr>
        <w:pStyle w:val="a3"/>
        <w:numPr>
          <w:ilvl w:val="0"/>
          <w:numId w:val="18"/>
        </w:num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Simptomlar: böyük qan dövranında çatmazlıq- qaraciyərin böyüməsi, periferik </w:t>
      </w:r>
      <w:r w:rsidR="00DE4F9C">
        <w:rPr>
          <w:rFonts w:ascii="Times New Roman" w:hAnsi="Times New Roman" w:cs="Times New Roman"/>
          <w:sz w:val="28"/>
          <w:szCs w:val="28"/>
          <w:lang w:val="az-Latn-AZ"/>
        </w:rPr>
        <w:t>ö</w:t>
      </w:r>
      <w:r>
        <w:rPr>
          <w:rFonts w:ascii="Times New Roman" w:hAnsi="Times New Roman" w:cs="Times New Roman"/>
          <w:sz w:val="28"/>
          <w:szCs w:val="28"/>
          <w:lang w:val="az-Latn-AZ"/>
        </w:rPr>
        <w:t>d</w:t>
      </w:r>
      <w:r w:rsidR="00DE4F9C">
        <w:rPr>
          <w:rFonts w:ascii="Times New Roman" w:hAnsi="Times New Roman" w:cs="Times New Roman"/>
          <w:sz w:val="28"/>
          <w:szCs w:val="28"/>
          <w:lang w:val="az-Latn-AZ"/>
        </w:rPr>
        <w:t>e</w:t>
      </w:r>
      <w:r>
        <w:rPr>
          <w:rFonts w:ascii="Times New Roman" w:hAnsi="Times New Roman" w:cs="Times New Roman"/>
          <w:sz w:val="28"/>
          <w:szCs w:val="28"/>
          <w:lang w:val="az-Latn-AZ"/>
        </w:rPr>
        <w:t>m, sianoz, boyun venala</w:t>
      </w:r>
      <w:r w:rsidR="00BD7592">
        <w:rPr>
          <w:rFonts w:ascii="Times New Roman" w:hAnsi="Times New Roman" w:cs="Times New Roman"/>
          <w:sz w:val="28"/>
          <w:szCs w:val="28"/>
          <w:lang w:val="az-Latn-AZ"/>
        </w:rPr>
        <w:t>rının şişməsi</w:t>
      </w:r>
      <w:r w:rsidR="00DE4F9C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BD7592">
        <w:rPr>
          <w:rFonts w:ascii="Times New Roman" w:hAnsi="Times New Roman" w:cs="Times New Roman"/>
          <w:sz w:val="28"/>
          <w:szCs w:val="28"/>
          <w:lang w:val="az-Latn-AZ"/>
        </w:rPr>
        <w:t xml:space="preserve"> ürək nahiyəsində döş</w:t>
      </w:r>
      <w:r w:rsidR="00DE4F9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BD7592">
        <w:rPr>
          <w:rFonts w:ascii="Times New Roman" w:hAnsi="Times New Roman" w:cs="Times New Roman"/>
          <w:sz w:val="28"/>
          <w:szCs w:val="28"/>
          <w:lang w:val="az-Latn-AZ"/>
        </w:rPr>
        <w:t xml:space="preserve">sümüyü arxasında ağrılar, ümumi zəiflik, tənginəfəslik, zirvə döyüntüsü təyin edilmir: nerkussiya  zamanı ürək sərhədlərinin genişlənməsi,  ürək tonlarının zəifləməsi; </w:t>
      </w:r>
      <w:r w:rsidR="007A1ACB">
        <w:rPr>
          <w:rFonts w:ascii="Times New Roman" w:hAnsi="Times New Roman" w:cs="Times New Roman"/>
          <w:sz w:val="28"/>
          <w:szCs w:val="28"/>
          <w:lang w:val="az-Latn-AZ"/>
        </w:rPr>
        <w:t>per</w:t>
      </w:r>
      <w:r w:rsidR="00DE4F9C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="007A1ACB">
        <w:rPr>
          <w:rFonts w:ascii="Times New Roman" w:hAnsi="Times New Roman" w:cs="Times New Roman"/>
          <w:sz w:val="28"/>
          <w:szCs w:val="28"/>
          <w:lang w:val="az-Latn-AZ"/>
        </w:rPr>
        <w:t>kard</w:t>
      </w:r>
      <w:r w:rsidR="00DE4F9C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="0046173B">
        <w:rPr>
          <w:rFonts w:ascii="Times New Roman" w:hAnsi="Times New Roman" w:cs="Times New Roman"/>
          <w:sz w:val="28"/>
          <w:szCs w:val="28"/>
          <w:lang w:val="az-Latn-AZ"/>
        </w:rPr>
        <w:t>n sürtünmə səsi (</w:t>
      </w:r>
      <w:r w:rsidR="0046173B" w:rsidRPr="00DE4F9C">
        <w:rPr>
          <w:rFonts w:ascii="Times New Roman" w:hAnsi="Times New Roman" w:cs="Times New Roman"/>
          <w:sz w:val="28"/>
          <w:szCs w:val="28"/>
          <w:lang w:val="az-Latn-AZ"/>
        </w:rPr>
        <w:t>adqeziv</w:t>
      </w:r>
      <w:r w:rsidR="0046173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46173B">
        <w:rPr>
          <w:rFonts w:ascii="Times New Roman" w:hAnsi="Times New Roman" w:cs="Times New Roman"/>
          <w:sz w:val="28"/>
          <w:szCs w:val="28"/>
          <w:lang w:val="az-Latn-AZ"/>
        </w:rPr>
        <w:t>perikardit zamanı)</w:t>
      </w:r>
    </w:p>
    <w:p w14:paraId="046AC722" w14:textId="0F662704" w:rsidR="0046173B" w:rsidRDefault="0046173B" w:rsidP="00CD30A7">
      <w:pPr>
        <w:pStyle w:val="a3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5BFB44" w14:textId="799BC463" w:rsidR="00CD30A7" w:rsidRPr="000B438E" w:rsidRDefault="0046173B" w:rsidP="000B438E">
      <w:pPr>
        <w:pStyle w:val="a3"/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Diaqnostika</w:t>
      </w:r>
    </w:p>
    <w:p w14:paraId="5B5D496F" w14:textId="1D27D2CC" w:rsidR="00CD30A7" w:rsidRDefault="00CD30A7" w:rsidP="00CD30A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Mərkəzi venoz təzyiqin yüksəlməsi</w:t>
      </w:r>
    </w:p>
    <w:p w14:paraId="158FC3AC" w14:textId="05588FCF" w:rsidR="00CD30A7" w:rsidRDefault="00CD30A7" w:rsidP="00CD30A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Rentgenoqrammada ürək kölgəsinin genişlənməsi</w:t>
      </w:r>
      <w:r w:rsidR="00103D46">
        <w:rPr>
          <w:rFonts w:ascii="Times New Roman" w:hAnsi="Times New Roman" w:cs="Times New Roman"/>
          <w:sz w:val="28"/>
          <w:szCs w:val="28"/>
          <w:lang w:val="az-Latn-AZ"/>
        </w:rPr>
        <w:t>, ürək “belinin” hamarlanması, bəzən perikard proyeksiyasında kalsinat</w:t>
      </w:r>
      <w:r w:rsidR="00B20A0B">
        <w:rPr>
          <w:rFonts w:ascii="Times New Roman" w:hAnsi="Times New Roman" w:cs="Times New Roman"/>
          <w:sz w:val="28"/>
          <w:szCs w:val="28"/>
          <w:lang w:val="az-Latn-AZ"/>
        </w:rPr>
        <w:t xml:space="preserve"> çöküntüsünün olması, perikardda</w:t>
      </w:r>
      <w:r w:rsidR="00F51A53">
        <w:rPr>
          <w:rFonts w:ascii="Times New Roman" w:hAnsi="Times New Roman" w:cs="Times New Roman"/>
          <w:sz w:val="28"/>
          <w:szCs w:val="28"/>
          <w:lang w:val="az-Latn-AZ"/>
        </w:rPr>
        <w:t xml:space="preserve"> mayenin olub-olmamasını təyin etmək üçün ultrasəs müayinəsi</w:t>
      </w:r>
      <w:r w:rsidR="00461461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F51A53">
        <w:rPr>
          <w:rFonts w:ascii="Times New Roman" w:hAnsi="Times New Roman" w:cs="Times New Roman"/>
          <w:sz w:val="28"/>
          <w:szCs w:val="28"/>
          <w:lang w:val="az-Latn-AZ"/>
        </w:rPr>
        <w:t xml:space="preserve"> diaqnostik punksiya</w:t>
      </w:r>
    </w:p>
    <w:p w14:paraId="5190CE8A" w14:textId="26C1C784" w:rsidR="00F51A53" w:rsidRDefault="00F51A53" w:rsidP="00F51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30FD616" w14:textId="2584C0CB" w:rsidR="00F51A53" w:rsidRPr="000B438E" w:rsidRDefault="00F51A53" w:rsidP="000B43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0B438E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Perikarditin müalicəsi</w:t>
      </w:r>
    </w:p>
    <w:p w14:paraId="70E4EA02" w14:textId="461E8CFA" w:rsidR="00F51A53" w:rsidRDefault="00F51A53" w:rsidP="00F51A5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Müalicə punksiyaları</w:t>
      </w:r>
      <w:r w:rsidR="00461461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az-Latn-AZ"/>
        </w:rPr>
        <w:t>xəncərvari çıxıntı altından</w:t>
      </w:r>
      <w:r w:rsidR="001F2524">
        <w:rPr>
          <w:rFonts w:ascii="Times New Roman" w:hAnsi="Times New Roman" w:cs="Times New Roman"/>
          <w:sz w:val="28"/>
          <w:szCs w:val="28"/>
          <w:lang w:val="az-Latn-AZ"/>
        </w:rPr>
        <w:t xml:space="preserve"> və ya V qabırğaarası və döş sümüyündən 2 sm sola USM altında nəzarətlə)</w:t>
      </w:r>
      <w:r w:rsidR="00461461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1F252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461461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="001F2524">
        <w:rPr>
          <w:rFonts w:ascii="Times New Roman" w:hAnsi="Times New Roman" w:cs="Times New Roman"/>
          <w:sz w:val="28"/>
          <w:szCs w:val="28"/>
          <w:lang w:val="az-Latn-AZ"/>
        </w:rPr>
        <w:t>kssudatın evakuasiyası və boşluğun antiseptiklərlə yuyulması</w:t>
      </w:r>
    </w:p>
    <w:p w14:paraId="25C64F63" w14:textId="6F2D21CE" w:rsidR="001F2524" w:rsidRDefault="001F2524" w:rsidP="00F51A5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Perikardiomiya (punksion iynəni izləməklə xəncərvari çıxıntı altından kəsiklə)</w:t>
      </w:r>
    </w:p>
    <w:p w14:paraId="3176CC01" w14:textId="5843D229" w:rsidR="001F2524" w:rsidRDefault="001F2524" w:rsidP="00F51A5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Sternotomiya və </w:t>
      </w:r>
      <w:r w:rsidR="00E302D0">
        <w:rPr>
          <w:rFonts w:ascii="Times New Roman" w:hAnsi="Times New Roman" w:cs="Times New Roman"/>
          <w:sz w:val="28"/>
          <w:szCs w:val="28"/>
          <w:lang w:val="az-Latn-AZ"/>
        </w:rPr>
        <w:t>perikardin insiziyası</w:t>
      </w:r>
    </w:p>
    <w:p w14:paraId="3CE25A1E" w14:textId="3D36C24B" w:rsidR="00E302D0" w:rsidRDefault="00E302D0" w:rsidP="00F51A5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Müvafiq antibiotiko və ümumi terapiya</w:t>
      </w:r>
    </w:p>
    <w:p w14:paraId="78C88FE2" w14:textId="4144CCBC" w:rsidR="00E302D0" w:rsidRDefault="00E302D0" w:rsidP="00E302D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76F170D" w14:textId="4BD3FD87" w:rsidR="00E302D0" w:rsidRDefault="00E302D0" w:rsidP="00E302D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1EB1F98A" w14:textId="483B9616" w:rsidR="00E302D0" w:rsidRPr="000B438E" w:rsidRDefault="00E302D0" w:rsidP="00E302D0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sz w:val="40"/>
          <w:szCs w:val="40"/>
          <w:lang w:val="az-Latn-AZ"/>
        </w:rPr>
      </w:pPr>
      <w:r w:rsidRPr="000B438E">
        <w:rPr>
          <w:rFonts w:ascii="Times New Roman" w:hAnsi="Times New Roman" w:cs="Times New Roman"/>
          <w:b/>
          <w:bCs/>
          <w:sz w:val="40"/>
          <w:szCs w:val="40"/>
          <w:lang w:val="az-Latn-AZ"/>
        </w:rPr>
        <w:t>Diqqətinizə görə sağolun!</w:t>
      </w:r>
    </w:p>
    <w:p w14:paraId="30F9A3AF" w14:textId="7409344E" w:rsidR="00E302D0" w:rsidRDefault="00E302D0" w:rsidP="00E302D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0289C55" w14:textId="180F8A28" w:rsidR="00E302D0" w:rsidRPr="000B438E" w:rsidRDefault="00E302D0" w:rsidP="00E302D0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az-Latn-AZ"/>
        </w:rPr>
      </w:pPr>
      <w:r w:rsidRPr="000B438E">
        <w:rPr>
          <w:rFonts w:ascii="Times New Roman" w:hAnsi="Times New Roman" w:cs="Times New Roman"/>
          <w:b/>
          <w:bCs/>
          <w:sz w:val="36"/>
          <w:szCs w:val="36"/>
          <w:lang w:val="az-Latn-AZ"/>
        </w:rPr>
        <w:t>V.</w:t>
      </w:r>
      <w:r w:rsidR="008D6FAA" w:rsidRPr="000B438E">
        <w:rPr>
          <w:rFonts w:ascii="Times New Roman" w:hAnsi="Times New Roman" w:cs="Times New Roman"/>
          <w:b/>
          <w:bCs/>
          <w:sz w:val="36"/>
          <w:szCs w:val="36"/>
          <w:lang w:val="az-Latn-AZ"/>
        </w:rPr>
        <w:t>Z. Qaraqurbanlı</w:t>
      </w:r>
    </w:p>
    <w:p w14:paraId="7B6BA45D" w14:textId="77777777" w:rsidR="00AE57E0" w:rsidRPr="00AE57E0" w:rsidRDefault="00AE57E0" w:rsidP="00AE57E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AE57E0" w:rsidRPr="00AE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90B"/>
    <w:multiLevelType w:val="hybridMultilevel"/>
    <w:tmpl w:val="B66A98A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377B"/>
    <w:multiLevelType w:val="hybridMultilevel"/>
    <w:tmpl w:val="0BBED966"/>
    <w:lvl w:ilvl="0" w:tplc="37C84B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C05F2D"/>
    <w:multiLevelType w:val="hybridMultilevel"/>
    <w:tmpl w:val="67F8039C"/>
    <w:lvl w:ilvl="0" w:tplc="11FA03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22F69"/>
    <w:multiLevelType w:val="hybridMultilevel"/>
    <w:tmpl w:val="4D901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D6C9C"/>
    <w:multiLevelType w:val="hybridMultilevel"/>
    <w:tmpl w:val="42BEF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245D"/>
    <w:multiLevelType w:val="hybridMultilevel"/>
    <w:tmpl w:val="FFA61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3377E"/>
    <w:multiLevelType w:val="hybridMultilevel"/>
    <w:tmpl w:val="7FB0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975F7"/>
    <w:multiLevelType w:val="hybridMultilevel"/>
    <w:tmpl w:val="B9F6B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F586D"/>
    <w:multiLevelType w:val="hybridMultilevel"/>
    <w:tmpl w:val="F756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C6037"/>
    <w:multiLevelType w:val="hybridMultilevel"/>
    <w:tmpl w:val="BEF8E416"/>
    <w:lvl w:ilvl="0" w:tplc="CB2849E8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77F4390"/>
    <w:multiLevelType w:val="hybridMultilevel"/>
    <w:tmpl w:val="70C84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C06FF"/>
    <w:multiLevelType w:val="hybridMultilevel"/>
    <w:tmpl w:val="5D68C8C0"/>
    <w:lvl w:ilvl="0" w:tplc="EB282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801C4"/>
    <w:multiLevelType w:val="hybridMultilevel"/>
    <w:tmpl w:val="D4E86746"/>
    <w:lvl w:ilvl="0" w:tplc="6084FD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15822"/>
    <w:multiLevelType w:val="hybridMultilevel"/>
    <w:tmpl w:val="77709B60"/>
    <w:lvl w:ilvl="0" w:tplc="CC5C9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D68EC"/>
    <w:multiLevelType w:val="hybridMultilevel"/>
    <w:tmpl w:val="D0B6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2438E"/>
    <w:multiLevelType w:val="hybridMultilevel"/>
    <w:tmpl w:val="B39E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21464"/>
    <w:multiLevelType w:val="hybridMultilevel"/>
    <w:tmpl w:val="4C8CF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75515"/>
    <w:multiLevelType w:val="hybridMultilevel"/>
    <w:tmpl w:val="4EBC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53685"/>
    <w:multiLevelType w:val="hybridMultilevel"/>
    <w:tmpl w:val="A5E8612C"/>
    <w:lvl w:ilvl="0" w:tplc="41888B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E27181C"/>
    <w:multiLevelType w:val="hybridMultilevel"/>
    <w:tmpl w:val="8CD697CA"/>
    <w:lvl w:ilvl="0" w:tplc="38848F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25150F8"/>
    <w:multiLevelType w:val="hybridMultilevel"/>
    <w:tmpl w:val="35B0FF5A"/>
    <w:lvl w:ilvl="0" w:tplc="E9B66D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4D441BF"/>
    <w:multiLevelType w:val="hybridMultilevel"/>
    <w:tmpl w:val="EA5C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9"/>
  </w:num>
  <w:num w:numId="5">
    <w:abstractNumId w:val="20"/>
  </w:num>
  <w:num w:numId="6">
    <w:abstractNumId w:val="18"/>
  </w:num>
  <w:num w:numId="7">
    <w:abstractNumId w:val="14"/>
  </w:num>
  <w:num w:numId="8">
    <w:abstractNumId w:val="8"/>
  </w:num>
  <w:num w:numId="9">
    <w:abstractNumId w:val="4"/>
  </w:num>
  <w:num w:numId="10">
    <w:abstractNumId w:val="3"/>
  </w:num>
  <w:num w:numId="11">
    <w:abstractNumId w:val="16"/>
  </w:num>
  <w:num w:numId="12">
    <w:abstractNumId w:val="21"/>
  </w:num>
  <w:num w:numId="13">
    <w:abstractNumId w:val="2"/>
  </w:num>
  <w:num w:numId="14">
    <w:abstractNumId w:val="15"/>
  </w:num>
  <w:num w:numId="15">
    <w:abstractNumId w:val="12"/>
  </w:num>
  <w:num w:numId="16">
    <w:abstractNumId w:val="5"/>
  </w:num>
  <w:num w:numId="17">
    <w:abstractNumId w:val="7"/>
  </w:num>
  <w:num w:numId="18">
    <w:abstractNumId w:val="10"/>
  </w:num>
  <w:num w:numId="19">
    <w:abstractNumId w:val="19"/>
  </w:num>
  <w:num w:numId="20">
    <w:abstractNumId w:val="17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3B"/>
    <w:rsid w:val="00012E8B"/>
    <w:rsid w:val="00013A8E"/>
    <w:rsid w:val="000446E3"/>
    <w:rsid w:val="000B438E"/>
    <w:rsid w:val="000F2EAD"/>
    <w:rsid w:val="00103D46"/>
    <w:rsid w:val="00195C44"/>
    <w:rsid w:val="001D2669"/>
    <w:rsid w:val="001F2524"/>
    <w:rsid w:val="00237900"/>
    <w:rsid w:val="00277B57"/>
    <w:rsid w:val="002837DA"/>
    <w:rsid w:val="002C01D9"/>
    <w:rsid w:val="002D5F4D"/>
    <w:rsid w:val="003C5047"/>
    <w:rsid w:val="003D4744"/>
    <w:rsid w:val="00443D93"/>
    <w:rsid w:val="00461461"/>
    <w:rsid w:val="0046173B"/>
    <w:rsid w:val="00462C08"/>
    <w:rsid w:val="00470029"/>
    <w:rsid w:val="004812B9"/>
    <w:rsid w:val="00490209"/>
    <w:rsid w:val="004A7A5B"/>
    <w:rsid w:val="00506F28"/>
    <w:rsid w:val="00554850"/>
    <w:rsid w:val="005650CA"/>
    <w:rsid w:val="00615E10"/>
    <w:rsid w:val="00642A05"/>
    <w:rsid w:val="00666B48"/>
    <w:rsid w:val="006838C4"/>
    <w:rsid w:val="0068435F"/>
    <w:rsid w:val="007303DF"/>
    <w:rsid w:val="007572D2"/>
    <w:rsid w:val="00772FDC"/>
    <w:rsid w:val="00774820"/>
    <w:rsid w:val="00777533"/>
    <w:rsid w:val="00787C3B"/>
    <w:rsid w:val="007A1ACB"/>
    <w:rsid w:val="007F3852"/>
    <w:rsid w:val="00823BFC"/>
    <w:rsid w:val="008D6FAA"/>
    <w:rsid w:val="008E7647"/>
    <w:rsid w:val="008F0DD2"/>
    <w:rsid w:val="009379D2"/>
    <w:rsid w:val="00A57775"/>
    <w:rsid w:val="00A93F7D"/>
    <w:rsid w:val="00AB2E2D"/>
    <w:rsid w:val="00AD28B4"/>
    <w:rsid w:val="00AD56BA"/>
    <w:rsid w:val="00AD788B"/>
    <w:rsid w:val="00AE57E0"/>
    <w:rsid w:val="00B20A0B"/>
    <w:rsid w:val="00B72D4A"/>
    <w:rsid w:val="00B825BA"/>
    <w:rsid w:val="00B95DC8"/>
    <w:rsid w:val="00BC0972"/>
    <w:rsid w:val="00BD7592"/>
    <w:rsid w:val="00CB0DF4"/>
    <w:rsid w:val="00CD30A7"/>
    <w:rsid w:val="00D016FF"/>
    <w:rsid w:val="00DE4F9C"/>
    <w:rsid w:val="00E02313"/>
    <w:rsid w:val="00E302D0"/>
    <w:rsid w:val="00E37793"/>
    <w:rsid w:val="00E64A9A"/>
    <w:rsid w:val="00ED676F"/>
    <w:rsid w:val="00F11DBB"/>
    <w:rsid w:val="00F1683F"/>
    <w:rsid w:val="00F51A53"/>
    <w:rsid w:val="00F71FCE"/>
    <w:rsid w:val="00F73BCC"/>
    <w:rsid w:val="00F7581A"/>
    <w:rsid w:val="00FB6A77"/>
    <w:rsid w:val="00FC104B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8E4A"/>
  <w15:chartTrackingRefBased/>
  <w15:docId w15:val="{B7779D17-14A5-40C4-93A7-43074554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27</cp:revision>
  <dcterms:created xsi:type="dcterms:W3CDTF">2023-03-26T12:04:00Z</dcterms:created>
  <dcterms:modified xsi:type="dcterms:W3CDTF">2023-03-28T17:32:00Z</dcterms:modified>
</cp:coreProperties>
</file>